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BE" w:rsidRDefault="00481ABE" w:rsidP="00481ABE">
      <w:pPr>
        <w:spacing w:after="0"/>
        <w:jc w:val="right"/>
        <w:rPr>
          <w:rFonts w:ascii="Times New Roman" w:hAnsi="Times New Roman"/>
        </w:rPr>
      </w:pPr>
    </w:p>
    <w:p w:rsidR="00481ABE" w:rsidRDefault="00481ABE" w:rsidP="00481ABE">
      <w:pPr>
        <w:spacing w:after="0"/>
        <w:jc w:val="right"/>
        <w:rPr>
          <w:rFonts w:ascii="Times New Roman" w:hAnsi="Times New Roman"/>
        </w:rPr>
      </w:pPr>
    </w:p>
    <w:p w:rsidR="00BC0547" w:rsidRPr="00481ABE" w:rsidRDefault="00243161" w:rsidP="00481AB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C0547" w:rsidRPr="005E7C2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tbl>
      <w:tblPr>
        <w:tblW w:w="158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119"/>
        <w:gridCol w:w="4819"/>
        <w:gridCol w:w="284"/>
        <w:gridCol w:w="283"/>
        <w:gridCol w:w="5245"/>
        <w:gridCol w:w="289"/>
      </w:tblGrid>
      <w:tr w:rsidR="00BC0547" w:rsidRPr="005E7C28" w:rsidTr="00CC0A0F">
        <w:trPr>
          <w:gridAfter w:val="1"/>
          <w:wAfter w:w="289" w:type="dxa"/>
        </w:trPr>
        <w:tc>
          <w:tcPr>
            <w:tcW w:w="1843" w:type="dxa"/>
            <w:shd w:val="clear" w:color="auto" w:fill="auto"/>
          </w:tcPr>
          <w:p w:rsidR="00BC0547" w:rsidRPr="005E7C28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</w:t>
            </w:r>
          </w:p>
        </w:tc>
        <w:tc>
          <w:tcPr>
            <w:tcW w:w="13750" w:type="dxa"/>
            <w:gridSpan w:val="5"/>
            <w:shd w:val="clear" w:color="auto" w:fill="auto"/>
          </w:tcPr>
          <w:p w:rsidR="00BC0547" w:rsidRPr="00F048AE" w:rsidRDefault="00BC0547" w:rsidP="00CC0A0F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8AE">
              <w:rPr>
                <w:rFonts w:ascii="Times New Roman" w:hAnsi="Times New Roman"/>
                <w:sz w:val="24"/>
                <w:szCs w:val="24"/>
              </w:rPr>
              <w:t xml:space="preserve">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</w:t>
            </w:r>
            <w:proofErr w:type="spellStart"/>
            <w:r w:rsidRPr="00F048AE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F048AE">
              <w:rPr>
                <w:rFonts w:ascii="Times New Roman" w:hAnsi="Times New Roman"/>
                <w:sz w:val="24"/>
                <w:szCs w:val="24"/>
              </w:rPr>
              <w:t>. Учреждений/ Л.Н. Боголюбов, Н.И. Городецкая, Л.Ф. Иванова и др.-М.: Просвещение, 201</w:t>
            </w:r>
            <w:r w:rsidR="0024316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C0547" w:rsidRPr="00D55D5D" w:rsidRDefault="00BC0547" w:rsidP="00CC0A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0547" w:rsidRPr="005E7C28" w:rsidTr="00CC0A0F">
        <w:trPr>
          <w:gridAfter w:val="1"/>
          <w:wAfter w:w="289" w:type="dxa"/>
          <w:trHeight w:val="1159"/>
        </w:trPr>
        <w:tc>
          <w:tcPr>
            <w:tcW w:w="1843" w:type="dxa"/>
            <w:shd w:val="clear" w:color="auto" w:fill="auto"/>
          </w:tcPr>
          <w:p w:rsidR="00BC0547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  <w:p w:rsidR="00BC0547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0547" w:rsidRPr="005E7C28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5"/>
            <w:shd w:val="clear" w:color="auto" w:fill="auto"/>
          </w:tcPr>
          <w:p w:rsidR="00BC0547" w:rsidRDefault="00BC0547" w:rsidP="00CC0A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4D20" w:rsidRPr="00F048AE" w:rsidRDefault="009B4D20" w:rsidP="009B4D20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48AE">
              <w:rPr>
                <w:rFonts w:ascii="Times New Roman" w:hAnsi="Times New Roman"/>
                <w:sz w:val="24"/>
                <w:szCs w:val="24"/>
              </w:rPr>
              <w:t xml:space="preserve">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Обществознанию 5-9 классы. </w:t>
            </w:r>
            <w:r w:rsidRPr="00F048AE">
              <w:rPr>
                <w:rFonts w:ascii="Times New Roman" w:hAnsi="Times New Roman"/>
                <w:sz w:val="24"/>
                <w:szCs w:val="24"/>
              </w:rPr>
              <w:t xml:space="preserve">Обществознание. Рабочие программы к предметной линии учебников под редакцией Л.Н. Боголюбова. 5-9 классы: пособие для учителей </w:t>
            </w:r>
            <w:proofErr w:type="spellStart"/>
            <w:r w:rsidRPr="00F048AE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F048AE">
              <w:rPr>
                <w:rFonts w:ascii="Times New Roman" w:hAnsi="Times New Roman"/>
                <w:sz w:val="24"/>
                <w:szCs w:val="24"/>
              </w:rPr>
              <w:t>. Учреждений/ Л.Н. Боголюбов, Н.И. Городецкая, Л.Ф. Иванова и др.-М.: Просвещение, 201</w:t>
            </w:r>
            <w:r w:rsidR="0024316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B4D20" w:rsidRPr="005E7C28" w:rsidRDefault="009B4D20" w:rsidP="00CC0A0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7" w:rsidRPr="005E7C28" w:rsidTr="00CC0A0F">
        <w:trPr>
          <w:gridAfter w:val="1"/>
          <w:wAfter w:w="289" w:type="dxa"/>
          <w:trHeight w:val="2932"/>
        </w:trPr>
        <w:tc>
          <w:tcPr>
            <w:tcW w:w="1843" w:type="dxa"/>
            <w:shd w:val="clear" w:color="auto" w:fill="auto"/>
          </w:tcPr>
          <w:p w:rsidR="00BC0547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0547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  <w:p w:rsidR="00BC0547" w:rsidRPr="005E7C28" w:rsidRDefault="00BC0547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5"/>
            <w:shd w:val="clear" w:color="auto" w:fill="auto"/>
          </w:tcPr>
          <w:p w:rsidR="00BC0547" w:rsidRDefault="00BC0547" w:rsidP="00CC0A0F">
            <w:pPr>
              <w:pStyle w:val="c6"/>
              <w:spacing w:before="0" w:beforeAutospacing="0" w:after="0" w:afterAutospacing="0"/>
              <w:rPr>
                <w:rStyle w:val="c20"/>
                <w:rFonts w:ascii="Arial" w:hAnsi="Arial" w:cs="Arial"/>
                <w:color w:val="444444"/>
                <w:sz w:val="18"/>
                <w:szCs w:val="18"/>
              </w:rPr>
            </w:pP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Изучение обществознания в основной школе направлено на достижение следующих целей:</w:t>
            </w:r>
          </w:p>
          <w:p w:rsidR="009B4D20" w:rsidRPr="00E0643D" w:rsidRDefault="009B4D20" w:rsidP="009B4D2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 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общероссийской   идентичности,  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      </w:r>
          </w:p>
          <w:p w:rsidR="009B4D20" w:rsidRPr="00E0643D" w:rsidRDefault="009B4D20" w:rsidP="009B4D2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9B4D20" w:rsidRPr="00E0643D" w:rsidRDefault="009B4D20" w:rsidP="009B4D2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 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функциональной грамотности системы </w:t>
            </w: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знаний, 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9B4D20" w:rsidRPr="00E0643D" w:rsidRDefault="009B4D20" w:rsidP="009B4D2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опыта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 национальностей  и  вероисповеданий;   самостоятельной познавательной деятельности;  правоотношений;  семейно-бытовых отношений.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курса: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социализации личности;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патриотизма, уважения к своей стране, к правам и свободам человека,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демократическим принципам общественной жизни;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и интеллектуальных умений;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уважения к семье и семейным традициям;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мировоззренческой, нравственной, социальной, политической, правовой и экономической культуры;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толерантного отношения к людям другой национальности;</w:t>
            </w:r>
          </w:p>
          <w:p w:rsidR="009B4D20" w:rsidRPr="00E0643D" w:rsidRDefault="009B4D20" w:rsidP="009B4D20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уважения к трудовой деятельности.</w:t>
            </w:r>
          </w:p>
          <w:p w:rsidR="00BC0547" w:rsidRDefault="00BC0547" w:rsidP="00CC0A0F">
            <w:pPr>
              <w:pStyle w:val="c6"/>
              <w:spacing w:before="0" w:beforeAutospacing="0" w:after="0" w:afterAutospacing="0"/>
              <w:rPr>
                <w:rStyle w:val="c20"/>
              </w:rPr>
            </w:pPr>
          </w:p>
          <w:p w:rsidR="00BC0547" w:rsidRPr="00F048AE" w:rsidRDefault="00BC0547" w:rsidP="009B4D20">
            <w:pPr>
              <w:pStyle w:val="a4"/>
              <w:jc w:val="both"/>
            </w:pPr>
          </w:p>
        </w:tc>
      </w:tr>
      <w:tr w:rsidR="009B4D20" w:rsidRPr="005E7C28" w:rsidTr="00CC0A0F">
        <w:trPr>
          <w:gridAfter w:val="1"/>
          <w:wAfter w:w="289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9B4D20" w:rsidP="00FB0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общей программе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В соответствии с базисным учебным планом предмет «Обществознание» относится к учебным предметам, обязательным для изучения на ступени основного общего образования.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Реализация рабочей программы рассчитана на 35 часов (из расчета  один  учебный час в неделю).</w:t>
            </w:r>
          </w:p>
          <w:p w:rsidR="009B4D20" w:rsidRPr="008C4B25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B4D20" w:rsidTr="00CC0A0F">
        <w:trPr>
          <w:gridAfter w:val="1"/>
          <w:wAfter w:w="289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4D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ПЛАНИРУЕМЫЕ РЕЗУЛЬТАТЫ ИЗУЧЕНИЯ УЧЕБНОГО ПРЕДМЕТА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b/>
                <w:bCs/>
                <w:color w:val="000000"/>
              </w:rPr>
              <w:t>Личностными результатами,</w:t>
            </w:r>
            <w:r>
              <w:rPr>
                <w:color w:val="000000"/>
              </w:rPr>
              <w:t> формируемыми при изучении данного курса являются</w:t>
            </w:r>
            <w:proofErr w:type="gramEnd"/>
            <w:r>
              <w:rPr>
                <w:color w:val="000000"/>
              </w:rPr>
              <w:t>: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мотивированность</w:t>
            </w:r>
            <w:proofErr w:type="spellEnd"/>
            <w:r>
              <w:rPr>
                <w:color w:val="000000"/>
              </w:rPr>
              <w:t xml:space="preserve"> и направленность на активное и созидательное участие в будущем в общественной и государственной жизни;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-заинтересованность не только в личном успехе, но и в развитии различных сторон жизни общества, благополучия и процветания своей страны;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</w:rPr>
              <w:t xml:space="preserve"> результаты</w:t>
            </w:r>
            <w:r>
              <w:rPr>
                <w:color w:val="000000"/>
              </w:rPr>
              <w:t> изучения обществознания проявляются: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-в умении сознательно организовывать свою познавательную деятельность;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-в умении объяснять явления и процессы социальной действительности с научных, социально-философских позиций;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-в умении выполнять познавательные и практические задания, в том числе проектной деятельности.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Предметными результатами </w:t>
            </w:r>
            <w:r>
              <w:rPr>
                <w:color w:val="000000"/>
              </w:rPr>
              <w:t>освоения данного курса являются: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относительно целостное представление о человеке;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понимание побудительной роли мотивов в деятельности человека;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знание ряда ключевых понятий, умения объяснять их с позиций явления социальной действительности;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умение взаимодействовать в ходе выполнения групповой работы, вести диалог, аргументировать собственную точку зрения.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</w:rPr>
              <w:t>результате</w:t>
            </w:r>
            <w:proofErr w:type="gramEnd"/>
            <w:r>
              <w:rPr>
                <w:b/>
                <w:bCs/>
                <w:i/>
                <w:iCs/>
                <w:color w:val="000000"/>
              </w:rPr>
              <w:t xml:space="preserve"> изучения обществознания (включая экономику и право) ученик должен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lastRenderedPageBreak/>
              <w:t>знать/понимать</w:t>
            </w:r>
          </w:p>
          <w:p w:rsidR="009B4D20" w:rsidRDefault="009B4D20" w:rsidP="009B4D20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социальные свойства человека, его взаимодействие с другими людьми;</w:t>
            </w:r>
          </w:p>
          <w:p w:rsidR="009B4D20" w:rsidRDefault="009B4D20" w:rsidP="009B4D20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сущность общества как формы совместной деятельности людей;</w:t>
            </w:r>
          </w:p>
          <w:p w:rsidR="009B4D20" w:rsidRDefault="009B4D20" w:rsidP="009B4D20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характерные черты и признаки основных сфер жизни общества;</w:t>
            </w:r>
          </w:p>
          <w:p w:rsidR="009B4D20" w:rsidRDefault="009B4D20" w:rsidP="009B4D20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содержание и значение социальных норм, регулирующих общественные отношения;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уметь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описывать</w:t>
            </w:r>
            <w:r>
              <w:rPr>
                <w:color w:val="000000"/>
              </w:rPr>
              <w:t> 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сравнивать</w:t>
            </w:r>
            <w:r>
              <w:rPr>
                <w:color w:val="000000"/>
              </w:rPr>
              <w:t> социальные объекты, суждения об обществе и человеке, выявлять их общие черты и различия;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объяснять </w:t>
            </w:r>
            <w:r>
              <w:rPr>
                <w:color w:val="000000"/>
              </w:rPr>
      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приводить примеры</w:t>
            </w:r>
            <w:r>
              <w:rPr>
                <w:color w:val="000000"/>
              </w:rPr>
      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оценивать</w:t>
            </w:r>
            <w:r>
              <w:rPr>
                <w:color w:val="000000"/>
              </w:rPr>
              <w:t> поведение людей с точки зрения социальных норм, экономической рациональности;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решать </w:t>
            </w:r>
            <w:r>
              <w:rPr>
                <w:color w:val="000000"/>
              </w:rPr>
      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осуществлять поиск</w:t>
            </w:r>
            <w:r>
              <w:rPr>
                <w:color w:val="000000"/>
              </w:rPr>
              <w:t> 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      </w:r>
          </w:p>
          <w:p w:rsidR="009B4D20" w:rsidRDefault="009B4D20" w:rsidP="009B4D20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</w:rPr>
              <w:t>самостоятельно составлять</w:t>
            </w:r>
            <w:r>
              <w:rPr>
                <w:color w:val="000000"/>
              </w:rPr>
              <w:t> простейшие виды правовых документов (заявления, доверенности и т.п.);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использовать приобретенные знания и умения в практической деятельности и повседневной жизни 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>: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полноценного выполнения типичных для подростка социальных ролей;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общей ориентации в актуальных общественных событиях и процессах;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нравственной и правовой оценки конкретных поступков людей;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реализации и защиты прав человека и гражданина, осознанного выполнения гражданских обязанностей;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первичного анализа и использования социальной информации;</w:t>
            </w:r>
          </w:p>
          <w:p w:rsidR="009B4D20" w:rsidRDefault="009B4D20" w:rsidP="009B4D2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color w:val="000000"/>
              </w:rPr>
              <w:t>сознательного неприятия антиобщественного поведения</w:t>
            </w:r>
          </w:p>
          <w:p w:rsidR="009B4D20" w:rsidRDefault="009B4D20" w:rsidP="009B4D2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B4D20" w:rsidRPr="008C4B25" w:rsidRDefault="009B4D20" w:rsidP="00CC0A0F">
            <w:pPr>
              <w:pStyle w:val="a3"/>
              <w:shd w:val="clear" w:color="auto" w:fill="FFFFFF"/>
              <w:spacing w:line="190" w:lineRule="atLeast"/>
              <w:ind w:firstLine="709"/>
              <w:jc w:val="both"/>
              <w:rPr>
                <w:bCs/>
                <w:iCs/>
                <w:color w:val="000000" w:themeColor="text1"/>
              </w:rPr>
            </w:pPr>
          </w:p>
        </w:tc>
      </w:tr>
      <w:tr w:rsidR="009B4D20" w:rsidTr="00CC0A0F">
        <w:trPr>
          <w:gridAfter w:val="1"/>
          <w:wAfter w:w="289" w:type="dxa"/>
          <w:trHeight w:val="2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 предмета</w:t>
            </w:r>
          </w:p>
          <w:p w:rsidR="009B4D20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20" w:rsidRDefault="00243161" w:rsidP="009B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9B4D20" w:rsidRPr="002A432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предмета </w:t>
            </w:r>
          </w:p>
          <w:p w:rsidR="009B4D20" w:rsidRDefault="009B4D20" w:rsidP="009B4D20">
            <w:pPr>
              <w:pStyle w:val="c7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</w:rPr>
              <w:t>Знакомство с курсом «Обществознание. 6 класс». Цели, задачи изучения предмета. Структура, особенности содержания учебника (1 ч.)</w:t>
            </w:r>
          </w:p>
          <w:p w:rsidR="009B4D20" w:rsidRDefault="009B4D20" w:rsidP="009B4D20">
            <w:pPr>
              <w:pStyle w:val="c7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b/>
                <w:bCs/>
                <w:color w:val="000000"/>
              </w:rPr>
              <w:t> Глава I. Человек в социальном измерении (11 часов)</w:t>
            </w:r>
          </w:p>
          <w:p w:rsidR="009B4D20" w:rsidRDefault="009B4D20" w:rsidP="009B4D20">
            <w:pPr>
              <w:pStyle w:val="c7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Человек. Индивид. Индивидуальность. 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 условие успешной деятельности. 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 особыми потребностями. Духовный мир человека.  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к  жизненному успеху</w:t>
            </w:r>
            <w:r>
              <w:rPr>
                <w:rStyle w:val="c77"/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b/>
                <w:bCs/>
                <w:color w:val="000000"/>
              </w:rPr>
              <w:t>Глава II. Человек среди людей (9 часов)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  конфликта. Как победить обиду и установить контакт. Практикум по теме «Человек среди людей».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9"/>
                <w:b/>
                <w:bCs/>
                <w:color w:val="000000"/>
              </w:rPr>
              <w:t>Глава III. Нравственные основы жизни (7 часов)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</w:t>
            </w:r>
          </w:p>
          <w:p w:rsidR="009B4D20" w:rsidRDefault="009B4D20" w:rsidP="009B4D20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</w:rPr>
              <w:t>Итоговое повторение и обобщение материала курса обществознания (6 часов)</w:t>
            </w:r>
          </w:p>
          <w:p w:rsidR="009B4D20" w:rsidRDefault="009B4D20" w:rsidP="009B4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B4D20" w:rsidRDefault="009B4D20" w:rsidP="009B4D20">
            <w:pPr>
              <w:pStyle w:val="a4"/>
              <w:jc w:val="both"/>
              <w:rPr>
                <w:b/>
                <w:bCs/>
                <w:iCs/>
                <w:color w:val="000000" w:themeColor="text1"/>
              </w:rPr>
            </w:pPr>
          </w:p>
          <w:p w:rsidR="00481ABE" w:rsidRDefault="00481ABE" w:rsidP="009B4D20">
            <w:pPr>
              <w:pStyle w:val="a4"/>
              <w:jc w:val="both"/>
              <w:rPr>
                <w:b/>
                <w:bCs/>
                <w:iCs/>
                <w:color w:val="000000" w:themeColor="text1"/>
              </w:rPr>
            </w:pPr>
          </w:p>
          <w:p w:rsidR="00481ABE" w:rsidRPr="00EF6803" w:rsidRDefault="00481ABE" w:rsidP="009B4D20">
            <w:pPr>
              <w:pStyle w:val="a4"/>
              <w:jc w:val="both"/>
              <w:rPr>
                <w:b/>
                <w:bCs/>
                <w:iCs/>
                <w:color w:val="000000" w:themeColor="text1"/>
              </w:rPr>
            </w:pPr>
          </w:p>
        </w:tc>
      </w:tr>
      <w:tr w:rsidR="009B4D20" w:rsidRPr="00DB1E57" w:rsidTr="009B4D20">
        <w:tblPrEx>
          <w:tblLook w:val="00A0"/>
        </w:tblPrEx>
        <w:trPr>
          <w:gridAfter w:val="1"/>
          <w:wAfter w:w="289" w:type="dxa"/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E49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часов, на которое рассчитана рабочая программа, график контрольных работ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Pr="00075B2A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5B2A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уроков </w:t>
            </w:r>
            <w:r w:rsidRPr="00075B2A">
              <w:rPr>
                <w:rFonts w:ascii="Times New Roman" w:hAnsi="Times New Roman" w:cs="Times New Roman"/>
              </w:rPr>
              <w:t xml:space="preserve"> в четверти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D20" w:rsidRPr="00075B2A" w:rsidRDefault="009B4D20" w:rsidP="00CC0A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D20" w:rsidRPr="00075B2A" w:rsidRDefault="009B4D20" w:rsidP="00CC0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9B4D20" w:rsidRPr="00EF6803" w:rsidRDefault="009B4D20" w:rsidP="00CC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03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</w:tr>
      <w:tr w:rsidR="009B4D20" w:rsidRPr="00DB1E57" w:rsidTr="009B4D20">
        <w:tblPrEx>
          <w:tblLook w:val="00A0"/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Pr="00EF6803" w:rsidRDefault="009B4D20" w:rsidP="00CC0A0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9B4D20" w:rsidRPr="00DB1E57" w:rsidRDefault="009B4D20" w:rsidP="00CC0A0F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B4D20" w:rsidTr="009B4D20">
        <w:tblPrEx>
          <w:tblLook w:val="00A0"/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243161" w:rsidP="00CC0A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right w:val="nil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D20" w:rsidTr="009B4D20">
        <w:tblPrEx>
          <w:tblLook w:val="00A0"/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243161" w:rsidP="00CC0A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D20" w:rsidTr="009B4D20">
        <w:tblPrEx>
          <w:tblLook w:val="00A0"/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243161" w:rsidP="00CC0A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D20" w:rsidTr="009B4D20">
        <w:tblPrEx>
          <w:tblLook w:val="00A0"/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D20" w:rsidTr="009B4D20">
        <w:tblPrEx>
          <w:tblLook w:val="00A0"/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20" w:rsidRDefault="009B4D20" w:rsidP="00CC0A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4D20" w:rsidRDefault="009B4D20" w:rsidP="00CC0A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C0547" w:rsidRDefault="00BC0547" w:rsidP="00BC05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BC0547" w:rsidRDefault="00BC0547" w:rsidP="00BC0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4982" w:rsidRDefault="00BC0547" w:rsidP="00CE49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E49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</w:t>
      </w:r>
    </w:p>
    <w:sectPr w:rsidR="00CE4982" w:rsidSect="00BC05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EE4"/>
    <w:multiLevelType w:val="multilevel"/>
    <w:tmpl w:val="1A2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54130"/>
    <w:multiLevelType w:val="multilevel"/>
    <w:tmpl w:val="08E4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E66F6"/>
    <w:multiLevelType w:val="multilevel"/>
    <w:tmpl w:val="77B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B4AD3"/>
    <w:multiLevelType w:val="multilevel"/>
    <w:tmpl w:val="A4C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E50E3"/>
    <w:multiLevelType w:val="multilevel"/>
    <w:tmpl w:val="BB7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B05FE"/>
    <w:multiLevelType w:val="multilevel"/>
    <w:tmpl w:val="1D5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0429B"/>
    <w:multiLevelType w:val="multilevel"/>
    <w:tmpl w:val="077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D6B3B"/>
    <w:multiLevelType w:val="multilevel"/>
    <w:tmpl w:val="F64E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9613D9"/>
    <w:multiLevelType w:val="multilevel"/>
    <w:tmpl w:val="22D8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2451B"/>
    <w:multiLevelType w:val="multilevel"/>
    <w:tmpl w:val="D7E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658C1"/>
    <w:multiLevelType w:val="multilevel"/>
    <w:tmpl w:val="5744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F93578"/>
    <w:multiLevelType w:val="multilevel"/>
    <w:tmpl w:val="F28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F336E"/>
    <w:multiLevelType w:val="multilevel"/>
    <w:tmpl w:val="6AD2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11BF9"/>
    <w:multiLevelType w:val="multilevel"/>
    <w:tmpl w:val="AB98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654E8"/>
    <w:multiLevelType w:val="multilevel"/>
    <w:tmpl w:val="1AC2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A51B8"/>
    <w:multiLevelType w:val="multilevel"/>
    <w:tmpl w:val="9EC8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97312"/>
    <w:multiLevelType w:val="multilevel"/>
    <w:tmpl w:val="729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80B33"/>
    <w:multiLevelType w:val="multilevel"/>
    <w:tmpl w:val="AC1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750BC3"/>
    <w:multiLevelType w:val="multilevel"/>
    <w:tmpl w:val="B5B2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A371DA"/>
    <w:multiLevelType w:val="multilevel"/>
    <w:tmpl w:val="22D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F2C50"/>
    <w:multiLevelType w:val="multilevel"/>
    <w:tmpl w:val="753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530665"/>
    <w:multiLevelType w:val="multilevel"/>
    <w:tmpl w:val="126C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9D3014"/>
    <w:multiLevelType w:val="multilevel"/>
    <w:tmpl w:val="77AE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1A5B40"/>
    <w:multiLevelType w:val="multilevel"/>
    <w:tmpl w:val="BEF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F7A21"/>
    <w:multiLevelType w:val="multilevel"/>
    <w:tmpl w:val="4C5E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C731E1"/>
    <w:multiLevelType w:val="multilevel"/>
    <w:tmpl w:val="A054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63B8D"/>
    <w:multiLevelType w:val="multilevel"/>
    <w:tmpl w:val="7DBE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150019"/>
    <w:multiLevelType w:val="multilevel"/>
    <w:tmpl w:val="D016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555E87"/>
    <w:multiLevelType w:val="multilevel"/>
    <w:tmpl w:val="3F9E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02BE9"/>
    <w:multiLevelType w:val="multilevel"/>
    <w:tmpl w:val="A8EA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A375B"/>
    <w:multiLevelType w:val="multilevel"/>
    <w:tmpl w:val="96E0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144294"/>
    <w:multiLevelType w:val="multilevel"/>
    <w:tmpl w:val="F032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64B07"/>
    <w:multiLevelType w:val="multilevel"/>
    <w:tmpl w:val="3DC0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5"/>
  </w:num>
  <w:num w:numId="5">
    <w:abstractNumId w:val="23"/>
  </w:num>
  <w:num w:numId="6">
    <w:abstractNumId w:val="22"/>
  </w:num>
  <w:num w:numId="7">
    <w:abstractNumId w:val="19"/>
  </w:num>
  <w:num w:numId="8">
    <w:abstractNumId w:val="8"/>
  </w:num>
  <w:num w:numId="9">
    <w:abstractNumId w:val="15"/>
  </w:num>
  <w:num w:numId="10">
    <w:abstractNumId w:val="7"/>
  </w:num>
  <w:num w:numId="11">
    <w:abstractNumId w:val="30"/>
  </w:num>
  <w:num w:numId="12">
    <w:abstractNumId w:val="31"/>
  </w:num>
  <w:num w:numId="13">
    <w:abstractNumId w:val="6"/>
  </w:num>
  <w:num w:numId="14">
    <w:abstractNumId w:val="12"/>
  </w:num>
  <w:num w:numId="15">
    <w:abstractNumId w:val="14"/>
  </w:num>
  <w:num w:numId="16">
    <w:abstractNumId w:val="11"/>
  </w:num>
  <w:num w:numId="17">
    <w:abstractNumId w:val="25"/>
  </w:num>
  <w:num w:numId="18">
    <w:abstractNumId w:val="26"/>
  </w:num>
  <w:num w:numId="19">
    <w:abstractNumId w:val="10"/>
  </w:num>
  <w:num w:numId="20">
    <w:abstractNumId w:val="16"/>
  </w:num>
  <w:num w:numId="21">
    <w:abstractNumId w:val="24"/>
  </w:num>
  <w:num w:numId="22">
    <w:abstractNumId w:val="13"/>
  </w:num>
  <w:num w:numId="23">
    <w:abstractNumId w:val="18"/>
  </w:num>
  <w:num w:numId="24">
    <w:abstractNumId w:val="29"/>
  </w:num>
  <w:num w:numId="25">
    <w:abstractNumId w:val="32"/>
  </w:num>
  <w:num w:numId="26">
    <w:abstractNumId w:val="3"/>
  </w:num>
  <w:num w:numId="27">
    <w:abstractNumId w:val="9"/>
  </w:num>
  <w:num w:numId="28">
    <w:abstractNumId w:val="4"/>
  </w:num>
  <w:num w:numId="29">
    <w:abstractNumId w:val="27"/>
  </w:num>
  <w:num w:numId="30">
    <w:abstractNumId w:val="21"/>
  </w:num>
  <w:num w:numId="31">
    <w:abstractNumId w:val="20"/>
  </w:num>
  <w:num w:numId="32">
    <w:abstractNumId w:val="28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547"/>
    <w:rsid w:val="00145861"/>
    <w:rsid w:val="00243161"/>
    <w:rsid w:val="003C072C"/>
    <w:rsid w:val="00481ABE"/>
    <w:rsid w:val="006A10D1"/>
    <w:rsid w:val="008C0914"/>
    <w:rsid w:val="0098599A"/>
    <w:rsid w:val="009B24C2"/>
    <w:rsid w:val="009B4D20"/>
    <w:rsid w:val="00BC0547"/>
    <w:rsid w:val="00CE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4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0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C0547"/>
  </w:style>
  <w:style w:type="paragraph" w:styleId="a3">
    <w:name w:val="Normal (Web)"/>
    <w:basedOn w:val="a"/>
    <w:uiPriority w:val="99"/>
    <w:unhideWhenUsed/>
    <w:rsid w:val="00BC0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547"/>
  </w:style>
  <w:style w:type="paragraph" w:styleId="a4">
    <w:name w:val="No Spacing"/>
    <w:qFormat/>
    <w:rsid w:val="00BC0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">
    <w:name w:val="c1"/>
    <w:basedOn w:val="a"/>
    <w:rsid w:val="00BC05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C0547"/>
  </w:style>
  <w:style w:type="character" w:customStyle="1" w:styleId="c63">
    <w:name w:val="c63"/>
    <w:basedOn w:val="a0"/>
    <w:rsid w:val="009B4D20"/>
  </w:style>
  <w:style w:type="paragraph" w:customStyle="1" w:styleId="c41">
    <w:name w:val="c41"/>
    <w:basedOn w:val="a"/>
    <w:rsid w:val="009B4D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4D20"/>
  </w:style>
  <w:style w:type="paragraph" w:customStyle="1" w:styleId="c74">
    <w:name w:val="c74"/>
    <w:basedOn w:val="a"/>
    <w:rsid w:val="009B4D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B4D20"/>
  </w:style>
  <w:style w:type="character" w:customStyle="1" w:styleId="c77">
    <w:name w:val="c77"/>
    <w:basedOn w:val="a0"/>
    <w:rsid w:val="009B4D20"/>
  </w:style>
  <w:style w:type="character" w:customStyle="1" w:styleId="c7">
    <w:name w:val="c7"/>
    <w:basedOn w:val="a0"/>
    <w:rsid w:val="009B4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8</cp:revision>
  <dcterms:created xsi:type="dcterms:W3CDTF">2017-11-05T05:16:00Z</dcterms:created>
  <dcterms:modified xsi:type="dcterms:W3CDTF">2021-11-07T16:45:00Z</dcterms:modified>
</cp:coreProperties>
</file>